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A197B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体育学院师资队伍信息采集</w:t>
      </w:r>
    </w:p>
    <w:p w14:paraId="33AC0653">
      <w:pPr>
        <w:jc w:val="center"/>
        <w:rPr>
          <w:rFonts w:hint="eastAsia"/>
          <w:sz w:val="36"/>
          <w:szCs w:val="36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0387B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4A6F878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4287520</wp:posOffset>
                  </wp:positionH>
                  <wp:positionV relativeFrom="paragraph">
                    <wp:posOffset>374015</wp:posOffset>
                  </wp:positionV>
                  <wp:extent cx="938530" cy="1344295"/>
                  <wp:effectExtent l="0" t="0" r="13970" b="8255"/>
                  <wp:wrapNone/>
                  <wp:docPr id="1" name="图片 1" descr="证件照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证件照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530" cy="134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基本信息</w:t>
            </w:r>
          </w:p>
        </w:tc>
      </w:tr>
      <w:tr w14:paraId="27E8A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390078C6">
            <w:pPr>
              <w:pStyle w:val="6"/>
              <w:ind w:left="88" w:leftChars="0" w:right="72" w:right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704" w:type="dxa"/>
          </w:tcPr>
          <w:p w14:paraId="3FD7D3F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张岳晟</w:t>
            </w:r>
          </w:p>
        </w:tc>
        <w:tc>
          <w:tcPr>
            <w:tcW w:w="1704" w:type="dxa"/>
            <w:vAlign w:val="top"/>
          </w:tcPr>
          <w:p w14:paraId="21C2CA3C">
            <w:pPr>
              <w:pStyle w:val="6"/>
              <w:ind w:left="160" w:lef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705" w:type="dxa"/>
          </w:tcPr>
          <w:p w14:paraId="266EA9D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2000.03</w:t>
            </w:r>
          </w:p>
        </w:tc>
        <w:tc>
          <w:tcPr>
            <w:tcW w:w="1705" w:type="dxa"/>
            <w:vMerge w:val="restart"/>
          </w:tcPr>
          <w:p w14:paraId="75EE7A2C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5318AEB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B2A0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525E28FE">
            <w:pPr>
              <w:pStyle w:val="6"/>
              <w:ind w:left="88" w:leftChars="0" w:right="72" w:right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704" w:type="dxa"/>
          </w:tcPr>
          <w:p w14:paraId="3935040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704" w:type="dxa"/>
            <w:vAlign w:val="top"/>
          </w:tcPr>
          <w:p w14:paraId="5D2D0A7F">
            <w:pPr>
              <w:pStyle w:val="6"/>
              <w:ind w:left="127" w:lef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学历/学位</w:t>
            </w:r>
          </w:p>
        </w:tc>
        <w:tc>
          <w:tcPr>
            <w:tcW w:w="1705" w:type="dxa"/>
          </w:tcPr>
          <w:p w14:paraId="708C3A3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硕士</w:t>
            </w:r>
          </w:p>
        </w:tc>
        <w:tc>
          <w:tcPr>
            <w:tcW w:w="1705" w:type="dxa"/>
            <w:vMerge w:val="continue"/>
          </w:tcPr>
          <w:p w14:paraId="2AA595A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37AF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6ADDE730">
            <w:pPr>
              <w:pStyle w:val="6"/>
              <w:ind w:left="88" w:leftChars="0" w:right="72" w:right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职称、职务</w:t>
            </w:r>
          </w:p>
        </w:tc>
        <w:tc>
          <w:tcPr>
            <w:tcW w:w="1704" w:type="dxa"/>
          </w:tcPr>
          <w:p w14:paraId="7ED6BBD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辅导员</w:t>
            </w:r>
          </w:p>
        </w:tc>
        <w:tc>
          <w:tcPr>
            <w:tcW w:w="1704" w:type="dxa"/>
            <w:vAlign w:val="top"/>
          </w:tcPr>
          <w:p w14:paraId="27C67FA9">
            <w:pPr>
              <w:pStyle w:val="6"/>
              <w:ind w:left="160" w:lef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毕业学校</w:t>
            </w:r>
          </w:p>
        </w:tc>
        <w:tc>
          <w:tcPr>
            <w:tcW w:w="1705" w:type="dxa"/>
          </w:tcPr>
          <w:p w14:paraId="150A537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山东师范大学</w:t>
            </w:r>
          </w:p>
        </w:tc>
        <w:tc>
          <w:tcPr>
            <w:tcW w:w="1705" w:type="dxa"/>
            <w:vMerge w:val="continue"/>
          </w:tcPr>
          <w:p w14:paraId="75A3710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E8AC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582C1C8E">
            <w:pPr>
              <w:pStyle w:val="6"/>
              <w:ind w:left="88" w:leftChars="0" w:right="72" w:right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邮箱</w:t>
            </w:r>
          </w:p>
        </w:tc>
        <w:tc>
          <w:tcPr>
            <w:tcW w:w="6818" w:type="dxa"/>
            <w:gridSpan w:val="4"/>
          </w:tcPr>
          <w:p w14:paraId="373F069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zhangyuesheng@lcu.edu.cn</w:t>
            </w:r>
          </w:p>
        </w:tc>
      </w:tr>
      <w:tr w14:paraId="6B6EC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7F4B02D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教育背景</w:t>
            </w:r>
          </w:p>
        </w:tc>
      </w:tr>
      <w:tr w14:paraId="4BD08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2B676D01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15F08645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2018.09—2022.06     山东师范大学体育教育专业 本科生</w:t>
            </w:r>
          </w:p>
          <w:p w14:paraId="68B93994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2022.08—2025.06     山东师范大学运动训练专业 研究生</w:t>
            </w:r>
          </w:p>
          <w:p w14:paraId="260BA45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53BC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122AAE0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研究方向</w:t>
            </w:r>
          </w:p>
        </w:tc>
      </w:tr>
      <w:tr w14:paraId="1134A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3A0F6A31">
            <w:pPr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1.运动训练</w:t>
            </w:r>
          </w:p>
          <w:p w14:paraId="3B6B55D0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FF1C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7476A8E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教科研成果</w:t>
            </w:r>
          </w:p>
        </w:tc>
      </w:tr>
      <w:tr w14:paraId="79D4B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5515D824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（一）论文</w:t>
            </w:r>
          </w:p>
          <w:p w14:paraId="5E7C2C39">
            <w:pPr>
              <w:jc w:val="both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fill="FFFFFF"/>
                <w:lang w:val="en-US" w:eastAsia="zh-CN"/>
              </w:rPr>
              <w:t>1.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fill="FFFFFF"/>
              </w:rPr>
              <w:t>张岳晟.基于RSR法的2023杭州亚运会中、日、韩女篮攻防能力对比研究[D].山东师范大学,2025.DOI:10.27280/d.cnki.gsdsu.2025.002513.</w:t>
            </w:r>
          </w:p>
          <w:p w14:paraId="4BA0C3AD">
            <w:p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fill="FFFFFF"/>
                <w:lang w:val="en-US" w:eastAsia="zh-CN"/>
              </w:rPr>
              <w:t>2.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fill="FFFFFF"/>
              </w:rPr>
              <w:t>张岳晟.2022女篮世界杯中国女篮与美国女篮后卫攻防能力比较分析[J].体育科技文献通报,2023,31(1):21-23.DOI:10.19379/j.cnki.issn.1005-0256.2023.01.007.</w:t>
            </w:r>
          </w:p>
          <w:p w14:paraId="1155F8A7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（二）课题项目</w:t>
            </w:r>
          </w:p>
          <w:p w14:paraId="34186561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无</w:t>
            </w:r>
          </w:p>
          <w:p w14:paraId="55676658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194EA994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（三）专利</w:t>
            </w:r>
          </w:p>
          <w:p w14:paraId="4C21A398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无</w:t>
            </w:r>
          </w:p>
          <w:p w14:paraId="7A5DF7D9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（四）出版专著</w:t>
            </w:r>
          </w:p>
          <w:p w14:paraId="0BBBAEFA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无</w:t>
            </w:r>
          </w:p>
          <w:p w14:paraId="781E802C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（五）课程、教材建设</w:t>
            </w:r>
          </w:p>
          <w:p w14:paraId="3F78BDAB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无</w:t>
            </w:r>
          </w:p>
          <w:p w14:paraId="5D1672B5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1BFBE675">
            <w:pPr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（六）获奖情况</w:t>
            </w:r>
          </w:p>
          <w:p w14:paraId="21DF6097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无</w:t>
            </w:r>
          </w:p>
          <w:p w14:paraId="3652D27E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E072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7C70D34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服务社会</w:t>
            </w:r>
          </w:p>
        </w:tc>
      </w:tr>
      <w:tr w14:paraId="47A5F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0DE80541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无</w:t>
            </w:r>
          </w:p>
          <w:p w14:paraId="13AA25A0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03642E33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55F8423B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968E72A">
      <w:pPr>
        <w:jc w:val="both"/>
        <w:rPr>
          <w:rFonts w:hint="default"/>
          <w:sz w:val="36"/>
          <w:szCs w:val="36"/>
          <w:lang w:val="en-US" w:eastAsia="zh-CN"/>
        </w:rPr>
      </w:pPr>
    </w:p>
    <w:p w14:paraId="2134FD2C">
      <w:pPr>
        <w:jc w:val="both"/>
        <w:rPr>
          <w:rFonts w:hint="default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FE9B1"/>
    <w:rsid w:val="36EE0AB0"/>
    <w:rsid w:val="56667575"/>
    <w:rsid w:val="7DFFE9B1"/>
    <w:rsid w:val="FEDFD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qFormat/>
    <w:uiPriority w:val="1"/>
    <w:pPr>
      <w:spacing w:before="91"/>
      <w:ind w:left="88"/>
      <w:jc w:val="center"/>
    </w:p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440</Words>
  <Characters>610</Characters>
  <Lines>0</Lines>
  <Paragraphs>0</Paragraphs>
  <TotalTime>120</TotalTime>
  <ScaleCrop>false</ScaleCrop>
  <LinksUpToDate>false</LinksUpToDate>
  <CharactersWithSpaces>630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2026-05-26T16:47:00Z</dcterms:created>
  <dc:creator>有一种执着叫无可取代</dc:creator>
  <cp:lastModifiedBy>一起学 张岳晟</cp:lastModifiedBy>
  <dcterms:modified xsi:type="dcterms:W3CDTF">2026-05-28T03:05:29Z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ACA5D9AD7A72437394A05B32569531A4_13</vt:lpwstr>
  </property>
  <property fmtid="{D5CDD505-2E9C-101B-9397-08002B2CF9AE}" pid="4" name="KSOTemplateDocerSaveRecord">
    <vt:lpwstr>eyJoZGlkIjoiMzVkNWI0MGNhMTVkYjVjZDUyNzVhYzBjMTI3NWE4YTIiLCJ1c2VySWQiOiI3NjkzNTc3NTIifQ==</vt:lpwstr>
  </property>
</Properties>
</file>