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13"/>
        <w:spacing w:before="149" w:line="182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体育学院师资队伍信息采集</w:t>
      </w:r>
    </w:p>
    <w:p>
      <w:pPr>
        <w:spacing w:before="97"/>
        <w:rPr/>
      </w:pPr>
      <w:r/>
    </w:p>
    <w:tbl>
      <w:tblPr>
        <w:tblStyle w:val="TableNormal"/>
        <w:tblW w:w="8304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80"/>
        <w:gridCol w:w="1429"/>
        <w:gridCol w:w="1394"/>
        <w:gridCol w:w="1687"/>
        <w:gridCol w:w="2314"/>
      </w:tblGrid>
      <w:tr>
        <w:trPr>
          <w:trHeight w:val="633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7"/>
              <w:spacing w:before="187" w:line="182" w:lineRule="auto"/>
              <w:rPr/>
            </w:pPr>
            <w:r>
              <w:rPr>
                <w:spacing w:val="6"/>
              </w:rPr>
              <w:t>基本信息</w:t>
            </w:r>
          </w:p>
        </w:tc>
      </w:tr>
      <w:tr>
        <w:trPr>
          <w:trHeight w:val="1342" w:hRule="atLeast"/>
        </w:trPr>
        <w:tc>
          <w:tcPr>
            <w:tcW w:w="1480" w:type="dxa"/>
            <w:vAlign w:val="top"/>
          </w:tcPr>
          <w:p>
            <w:pPr>
              <w:pStyle w:val="TableText"/>
              <w:ind w:left="206"/>
              <w:spacing w:before="272" w:line="182" w:lineRule="auto"/>
              <w:rPr/>
            </w:pPr>
            <w:r>
              <w:rPr>
                <w:spacing w:val="3"/>
              </w:rPr>
              <w:t>姓名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13"/>
              <w:spacing w:before="180" w:line="183" w:lineRule="auto"/>
              <w:rPr/>
            </w:pPr>
            <w:r>
              <w:rPr>
                <w:spacing w:val="5"/>
              </w:rPr>
              <w:t>徐树礼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81" w:right="286" w:firstLine="17"/>
              <w:spacing w:before="270" w:line="275" w:lineRule="auto"/>
              <w:rPr/>
            </w:pPr>
            <w:r>
              <w:rPr>
                <w:spacing w:val="-3"/>
              </w:rPr>
              <w:t>出生年</w:t>
            </w:r>
            <w:r>
              <w:rPr/>
              <w:t>月</w:t>
            </w:r>
          </w:p>
        </w:tc>
        <w:tc>
          <w:tcPr>
            <w:tcW w:w="1687" w:type="dxa"/>
            <w:vAlign w:val="top"/>
          </w:tcPr>
          <w:p>
            <w:pPr>
              <w:ind w:left="115"/>
              <w:spacing w:before="205" w:line="207" w:lineRule="auto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  <w:spacing w:val="7"/>
              </w:rPr>
              <w:t>1970.09.03</w:t>
            </w:r>
          </w:p>
        </w:tc>
        <w:tc>
          <w:tcPr>
            <w:tcW w:w="2314" w:type="dxa"/>
            <w:vAlign w:val="top"/>
            <w:vMerge w:val="restart"/>
            <w:tcBorders>
              <w:bottom w:val="nil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firstLine="323"/>
              <w:spacing w:line="2525" w:lineRule="exact"/>
              <w:rPr/>
            </w:pPr>
            <w:r>
              <w:rPr>
                <w:position w:val="-50"/>
              </w:rPr>
              <w:drawing>
                <wp:inline distT="0" distB="0" distL="0" distR="0">
                  <wp:extent cx="1187449" cy="1603564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7449" cy="160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42" w:hRule="atLeast"/>
        </w:trPr>
        <w:tc>
          <w:tcPr>
            <w:tcW w:w="1480" w:type="dxa"/>
            <w:vAlign w:val="top"/>
          </w:tcPr>
          <w:p>
            <w:pPr>
              <w:pStyle w:val="TableText"/>
              <w:ind w:left="207" w:right="441" w:hanging="1"/>
              <w:spacing w:before="274" w:line="274" w:lineRule="auto"/>
              <w:rPr/>
            </w:pPr>
            <w:r>
              <w:rPr>
                <w:spacing w:val="5"/>
              </w:rPr>
              <w:t>政治面</w:t>
            </w:r>
            <w:r>
              <w:rPr/>
              <w:t>貌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36"/>
              <w:spacing w:before="179" w:line="183" w:lineRule="auto"/>
              <w:rPr/>
            </w:pPr>
            <w:r>
              <w:rPr>
                <w:spacing w:val="1"/>
              </w:rPr>
              <w:t>中共党员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8" w:right="208" w:firstLine="10"/>
              <w:spacing w:before="270" w:line="275" w:lineRule="auto"/>
              <w:rPr/>
            </w:pPr>
            <w:r>
              <w:rPr>
                <w:spacing w:val="11"/>
              </w:rPr>
              <w:t>学历</w:t>
            </w:r>
            <w:r>
              <w:rPr>
                <w:rFonts w:ascii="Arial" w:hAnsi="Arial" w:eastAsia="Arial" w:cs="Arial"/>
                <w:spacing w:val="11"/>
              </w:rPr>
              <w:t>/</w:t>
            </w:r>
            <w:r>
              <w:rPr>
                <w:spacing w:val="11"/>
              </w:rPr>
              <w:t>学</w:t>
            </w:r>
            <w:r>
              <w:rPr>
                <w:spacing w:val="1"/>
              </w:rPr>
              <w:t>位</w:t>
            </w:r>
          </w:p>
        </w:tc>
        <w:tc>
          <w:tcPr>
            <w:tcW w:w="1687" w:type="dxa"/>
            <w:vAlign w:val="top"/>
          </w:tcPr>
          <w:p>
            <w:pPr>
              <w:pStyle w:val="TableText"/>
              <w:ind w:left="119" w:right="347" w:hanging="6"/>
              <w:spacing w:before="181" w:line="298" w:lineRule="auto"/>
              <w:rPr/>
            </w:pPr>
            <w:r>
              <w:rPr>
                <w:spacing w:val="13"/>
              </w:rPr>
              <w:t>研究生</w:t>
            </w:r>
            <w:r>
              <w:rPr>
                <w:rFonts w:ascii="Arial" w:hAnsi="Arial" w:eastAsia="Arial" w:cs="Arial"/>
                <w:spacing w:val="13"/>
              </w:rPr>
              <w:t>/</w:t>
            </w:r>
            <w:r>
              <w:rPr>
                <w:spacing w:val="13"/>
              </w:rPr>
              <w:t>硕</w:t>
            </w:r>
            <w:r>
              <w:rPr/>
              <w:t>士</w:t>
            </w:r>
          </w:p>
        </w:tc>
        <w:tc>
          <w:tcPr>
            <w:tcW w:w="23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4" w:hRule="atLeast"/>
        </w:trPr>
        <w:tc>
          <w:tcPr>
            <w:tcW w:w="1480" w:type="dxa"/>
            <w:vAlign w:val="top"/>
          </w:tcPr>
          <w:p>
            <w:pPr>
              <w:pStyle w:val="TableText"/>
              <w:ind w:left="206" w:right="180"/>
              <w:spacing w:before="271" w:line="333" w:lineRule="auto"/>
              <w:rPr/>
            </w:pPr>
            <w:r>
              <w:rPr>
                <w:spacing w:val="-8"/>
              </w:rPr>
              <w:t>职称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、职</w:t>
            </w:r>
            <w:r>
              <w:rPr/>
              <w:t>务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23"/>
              <w:spacing w:before="182" w:line="182" w:lineRule="auto"/>
              <w:rPr/>
            </w:pPr>
            <w:r>
              <w:rPr>
                <w:spacing w:val="2"/>
              </w:rPr>
              <w:t>副教授、</w:t>
            </w:r>
          </w:p>
          <w:p>
            <w:pPr>
              <w:pStyle w:val="TableText"/>
              <w:ind w:left="119" w:right="202" w:firstLine="21"/>
              <w:spacing w:before="272" w:line="274" w:lineRule="auto"/>
              <w:rPr/>
            </w:pPr>
            <w:r>
              <w:rPr/>
              <w:t>田径教研</w:t>
            </w:r>
            <w:r>
              <w:rPr>
                <w:spacing w:val="4"/>
              </w:rPr>
              <w:t>室主任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72" w:right="286" w:firstLine="9"/>
              <w:spacing w:before="269" w:line="334" w:lineRule="auto"/>
              <w:rPr/>
            </w:pPr>
            <w:r>
              <w:rPr>
                <w:spacing w:val="3"/>
              </w:rPr>
              <w:t>毕业学</w:t>
            </w:r>
            <w:r>
              <w:rPr/>
              <w:t>校</w:t>
            </w:r>
          </w:p>
        </w:tc>
        <w:tc>
          <w:tcPr>
            <w:tcW w:w="1687" w:type="dxa"/>
            <w:vAlign w:val="top"/>
          </w:tcPr>
          <w:p>
            <w:pPr>
              <w:pStyle w:val="TableText"/>
              <w:ind w:left="122" w:right="179" w:hanging="3"/>
              <w:spacing w:before="178" w:line="334" w:lineRule="auto"/>
              <w:rPr/>
            </w:pPr>
            <w:r>
              <w:rPr>
                <w:spacing w:val="6"/>
              </w:rPr>
              <w:t>上海体育大</w:t>
            </w:r>
            <w:r>
              <w:rPr/>
              <w:t>学</w:t>
            </w:r>
          </w:p>
        </w:tc>
        <w:tc>
          <w:tcPr>
            <w:tcW w:w="23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1480" w:type="dxa"/>
            <w:vAlign w:val="top"/>
          </w:tcPr>
          <w:p>
            <w:pPr>
              <w:pStyle w:val="TableText"/>
              <w:ind w:left="223"/>
              <w:spacing w:before="271" w:line="183" w:lineRule="auto"/>
              <w:rPr/>
            </w:pPr>
            <w:r>
              <w:rPr>
                <w:spacing w:val="-6"/>
              </w:rPr>
              <w:t>邮箱</w:t>
            </w:r>
          </w:p>
        </w:tc>
        <w:tc>
          <w:tcPr>
            <w:tcW w:w="6824" w:type="dxa"/>
            <w:vAlign w:val="top"/>
            <w:gridSpan w:val="4"/>
          </w:tcPr>
          <w:p>
            <w:pPr>
              <w:ind w:left="107"/>
              <w:spacing w:before="207" w:line="208" w:lineRule="auto"/>
              <w:rPr>
                <w:rFonts w:ascii="Arial" w:hAnsi="Arial" w:eastAsia="Arial" w:cs="Arial"/>
                <w:sz w:val="27"/>
                <w:szCs w:val="27"/>
              </w:rPr>
            </w:pPr>
            <w:hyperlink w:history="true" r:id="rId2">
              <w:r>
                <w:rPr>
                  <w:rFonts w:ascii="Arial" w:hAnsi="Arial" w:eastAsia="Arial" w:cs="Arial"/>
                  <w:sz w:val="27"/>
                  <w:szCs w:val="27"/>
                </w:rPr>
                <w:t>xushuliwang</w:t>
              </w:r>
              <w:r>
                <w:rPr>
                  <w:rFonts w:ascii="Arial" w:hAnsi="Arial" w:eastAsia="Arial" w:cs="Arial"/>
                  <w:sz w:val="27"/>
                  <w:szCs w:val="27"/>
                  <w:spacing w:val="11"/>
                </w:rPr>
                <w:t>@163.</w:t>
              </w:r>
              <w:r>
                <w:rPr>
                  <w:rFonts w:ascii="Arial" w:hAnsi="Arial" w:eastAsia="Arial" w:cs="Arial"/>
                  <w:sz w:val="27"/>
                  <w:szCs w:val="27"/>
                </w:rPr>
                <w:t>com</w:t>
              </w:r>
            </w:hyperlink>
          </w:p>
        </w:tc>
      </w:tr>
      <w:tr>
        <w:trPr>
          <w:trHeight w:val="628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7"/>
              <w:spacing w:before="183" w:line="182" w:lineRule="auto"/>
              <w:rPr/>
            </w:pPr>
            <w:r>
              <w:rPr>
                <w:spacing w:val="6"/>
              </w:rPr>
              <w:t>教育背景</w:t>
            </w:r>
          </w:p>
        </w:tc>
      </w:tr>
      <w:tr>
        <w:trPr>
          <w:trHeight w:val="2498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6"/>
              <w:spacing w:before="59" w:line="1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按照本科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、硕士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、博士顺序填写</w:t>
            </w:r>
            <w:r>
              <w:rPr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，例如：</w:t>
            </w:r>
          </w:p>
          <w:p>
            <w:pPr>
              <w:pStyle w:val="TableText"/>
              <w:ind w:left="115"/>
              <w:spacing w:before="42" w:line="186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1994.07—1997.06        </w:t>
            </w:r>
            <w:r>
              <w:rPr>
                <w:sz w:val="20"/>
                <w:szCs w:val="20"/>
                <w:spacing w:val="6"/>
              </w:rPr>
              <w:t>山东师范大学体育教育专业</w:t>
            </w:r>
            <w:r>
              <w:rPr>
                <w:sz w:val="20"/>
                <w:szCs w:val="20"/>
                <w:spacing w:val="5"/>
              </w:rPr>
              <w:t xml:space="preserve">  本科生</w:t>
            </w:r>
          </w:p>
          <w:p>
            <w:pPr>
              <w:pStyle w:val="TableText"/>
              <w:ind w:left="116"/>
              <w:spacing w:before="45" w:line="187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2001.07—2004.07         </w:t>
            </w:r>
            <w:r>
              <w:rPr>
                <w:sz w:val="20"/>
                <w:szCs w:val="20"/>
                <w:spacing w:val="7"/>
              </w:rPr>
              <w:t>上海体育大学</w:t>
            </w: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spacing w:val="7"/>
              </w:rPr>
              <w:t>研究生</w:t>
            </w:r>
          </w:p>
        </w:tc>
      </w:tr>
      <w:tr>
        <w:trPr>
          <w:trHeight w:val="628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5"/>
              <w:spacing w:before="183" w:line="183" w:lineRule="auto"/>
              <w:rPr/>
            </w:pPr>
            <w:r>
              <w:rPr>
                <w:spacing w:val="7"/>
              </w:rPr>
              <w:t>研究方向</w:t>
            </w:r>
          </w:p>
        </w:tc>
      </w:tr>
      <w:tr>
        <w:trPr>
          <w:trHeight w:val="2809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3"/>
              <w:spacing w:before="60" w:line="1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例如：</w:t>
            </w:r>
          </w:p>
          <w:p>
            <w:pPr>
              <w:pStyle w:val="TableText"/>
              <w:ind w:left="115"/>
              <w:spacing w:before="40" w:line="184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1.</w:t>
            </w:r>
            <w:r>
              <w:rPr>
                <w:sz w:val="20"/>
                <w:szCs w:val="20"/>
                <w:spacing w:val="3"/>
              </w:rPr>
              <w:t>体育教育训练学</w:t>
            </w:r>
          </w:p>
          <w:p>
            <w:pPr>
              <w:pStyle w:val="TableText"/>
              <w:ind w:left="116"/>
              <w:spacing w:before="46" w:line="185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2.</w:t>
            </w:r>
            <w:r>
              <w:rPr>
                <w:sz w:val="20"/>
                <w:szCs w:val="20"/>
                <w:spacing w:val="5"/>
              </w:rPr>
              <w:t>校园足球</w:t>
            </w:r>
          </w:p>
          <w:p>
            <w:pPr>
              <w:pStyle w:val="TableText"/>
              <w:ind w:left="113"/>
              <w:spacing w:before="47" w:line="186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3.</w:t>
            </w:r>
            <w:r>
              <w:rPr>
                <w:sz w:val="20"/>
                <w:szCs w:val="20"/>
                <w:spacing w:val="7"/>
              </w:rPr>
              <w:t>学生体质健康促进</w:t>
            </w:r>
          </w:p>
        </w:tc>
      </w:tr>
      <w:tr>
        <w:trPr>
          <w:trHeight w:val="480" w:hRule="atLeast"/>
        </w:trPr>
        <w:tc>
          <w:tcPr>
            <w:tcW w:w="8304" w:type="dxa"/>
            <w:vAlign w:val="top"/>
            <w:gridSpan w:val="5"/>
          </w:tcPr>
          <w:p>
            <w:pPr>
              <w:pStyle w:val="TableText"/>
              <w:ind w:left="117"/>
              <w:spacing w:before="184" w:line="286" w:lineRule="exact"/>
              <w:rPr/>
            </w:pPr>
            <w:r>
              <w:rPr>
                <w:spacing w:val="7"/>
                <w:position w:val="-1"/>
              </w:rPr>
              <w:t>教科研成果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04" w:type="dxa"/>
        <w:tblInd w:w="10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304"/>
      </w:tblGrid>
      <w:tr>
        <w:trPr>
          <w:trHeight w:val="13723" w:hRule="atLeast"/>
        </w:trPr>
        <w:tc>
          <w:tcPr>
            <w:tcW w:w="8304" w:type="dxa"/>
            <w:vAlign w:val="top"/>
          </w:tcPr>
          <w:p>
            <w:pPr>
              <w:pStyle w:val="TableText"/>
              <w:ind w:left="156"/>
              <w:spacing w:before="187" w:line="181" w:lineRule="auto"/>
              <w:outlineLvl w:val="1"/>
              <w:rPr/>
            </w:pPr>
            <w:r>
              <w:rPr>
                <w:spacing w:val="-6"/>
              </w:rPr>
              <w:t>（一）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论文</w:t>
            </w:r>
          </w:p>
          <w:p>
            <w:pPr>
              <w:pStyle w:val="TableText"/>
              <w:ind w:left="126" w:right="107" w:hanging="11"/>
              <w:spacing w:before="147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1.</w:t>
            </w:r>
            <w:r>
              <w:rPr>
                <w:sz w:val="20"/>
                <w:szCs w:val="20"/>
                <w:spacing w:val="7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sz w:val="20"/>
                <w:szCs w:val="20"/>
                <w:spacing w:val="7"/>
              </w:rPr>
              <w:t>王瑞芬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3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阎树香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7"/>
              </w:rPr>
              <w:t>刘翔 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110m </w:t>
            </w:r>
            <w:r>
              <w:rPr>
                <w:sz w:val="20"/>
                <w:szCs w:val="20"/>
                <w:spacing w:val="7"/>
              </w:rPr>
              <w:t>栏第五栏起跨攻栏技术的运动学分析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[J].</w:t>
            </w:r>
            <w:r>
              <w:rPr>
                <w:sz w:val="20"/>
                <w:szCs w:val="20"/>
                <w:spacing w:val="6"/>
              </w:rPr>
              <w:t>武汉体育学</w:t>
            </w:r>
            <w:r>
              <w:rPr>
                <w:sz w:val="20"/>
                <w:szCs w:val="20"/>
              </w:rPr>
              <w:t>院学报</w:t>
            </w:r>
            <w:r>
              <w:rPr>
                <w:rFonts w:ascii="Arial" w:hAnsi="Arial" w:eastAsia="Arial" w:cs="Arial"/>
                <w:sz w:val="20"/>
                <w:szCs w:val="20"/>
              </w:rPr>
              <w:t>, 2005, 39(01): 118-121.</w:t>
            </w:r>
          </w:p>
          <w:p>
            <w:pPr>
              <w:pStyle w:val="TableText"/>
              <w:ind w:left="127" w:right="107" w:hanging="11"/>
              <w:spacing w:before="2" w:line="21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2.</w:t>
            </w:r>
            <w:r>
              <w:rPr>
                <w:sz w:val="20"/>
                <w:szCs w:val="20"/>
                <w:spacing w:val="7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sz w:val="20"/>
                <w:szCs w:val="20"/>
                <w:spacing w:val="7"/>
              </w:rPr>
              <w:t>王瑞芬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sz w:val="20"/>
                <w:szCs w:val="20"/>
                <w:spacing w:val="7"/>
              </w:rPr>
              <w:t>阎树香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 xml:space="preserve">  </w:t>
            </w:r>
            <w:r>
              <w:rPr>
                <w:sz w:val="20"/>
                <w:szCs w:val="20"/>
                <w:spacing w:val="7"/>
              </w:rPr>
              <w:t>刘翔 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110m </w:t>
            </w:r>
            <w:r>
              <w:rPr>
                <w:sz w:val="20"/>
                <w:szCs w:val="20"/>
                <w:spacing w:val="7"/>
              </w:rPr>
              <w:t>栏第五栏腾空过栏技术的运动学分析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[J].</w:t>
            </w:r>
            <w:r>
              <w:rPr>
                <w:sz w:val="20"/>
                <w:szCs w:val="20"/>
                <w:spacing w:val="7"/>
              </w:rPr>
              <w:t>武汉体育学</w:t>
            </w:r>
            <w:r>
              <w:rPr>
                <w:sz w:val="20"/>
                <w:szCs w:val="20"/>
                <w:spacing w:val="6"/>
              </w:rPr>
              <w:t>院学报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, 2005, 39(02): 81-84.</w:t>
            </w:r>
          </w:p>
          <w:p>
            <w:pPr>
              <w:pStyle w:val="TableText"/>
              <w:ind w:left="126" w:right="107" w:hanging="13"/>
              <w:spacing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3.</w:t>
            </w:r>
            <w:r>
              <w:rPr>
                <w:sz w:val="20"/>
                <w:szCs w:val="20"/>
                <w:spacing w:val="7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sz w:val="20"/>
                <w:szCs w:val="20"/>
                <w:spacing w:val="7"/>
              </w:rPr>
              <w:t>王瑞芬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3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阎树香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7"/>
              </w:rPr>
              <w:t>刘翔 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110m </w:t>
            </w:r>
            <w:r>
              <w:rPr>
                <w:sz w:val="20"/>
                <w:szCs w:val="20"/>
                <w:spacing w:val="7"/>
              </w:rPr>
              <w:t>栏第五栏下栏着地技术的运动学分析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[J].</w:t>
            </w:r>
            <w:r>
              <w:rPr>
                <w:sz w:val="20"/>
                <w:szCs w:val="20"/>
                <w:spacing w:val="7"/>
              </w:rPr>
              <w:t>武</w:t>
            </w:r>
            <w:r>
              <w:rPr>
                <w:sz w:val="20"/>
                <w:szCs w:val="20"/>
                <w:spacing w:val="6"/>
              </w:rPr>
              <w:t>汉体育学</w:t>
            </w:r>
            <w:r>
              <w:rPr>
                <w:sz w:val="20"/>
                <w:szCs w:val="20"/>
                <w:spacing w:val="8"/>
              </w:rPr>
              <w:t>院学报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, 2005, 39(03): 46-48.</w:t>
            </w:r>
          </w:p>
          <w:p>
            <w:pPr>
              <w:pStyle w:val="TableText"/>
              <w:ind w:left="116"/>
              <w:spacing w:line="17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4.</w:t>
            </w:r>
            <w:r>
              <w:rPr>
                <w:sz w:val="20"/>
                <w:szCs w:val="20"/>
                <w:spacing w:val="9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.</w:t>
            </w:r>
            <w:r>
              <w:rPr>
                <w:sz w:val="20"/>
                <w:szCs w:val="20"/>
                <w:spacing w:val="9"/>
              </w:rPr>
              <w:t>站姿振动对血液流变性的影响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[J].</w:t>
            </w:r>
            <w:r>
              <w:rPr>
                <w:sz w:val="20"/>
                <w:szCs w:val="20"/>
                <w:spacing w:val="9"/>
              </w:rPr>
              <w:t>天津体育学院学报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.2012,27(06):535-539.</w:t>
            </w:r>
          </w:p>
          <w:p>
            <w:pPr>
              <w:pStyle w:val="TableText"/>
              <w:ind w:left="128" w:right="106" w:hanging="9"/>
              <w:spacing w:before="54" w:line="25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9"/>
              </w:rPr>
              <w:t>5.</w:t>
            </w:r>
            <w:r>
              <w:rPr>
                <w:sz w:val="20"/>
                <w:szCs w:val="20"/>
                <w:spacing w:val="19"/>
              </w:rPr>
              <w:t>徐树礼</w:t>
            </w:r>
            <w:r>
              <w:rPr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9"/>
              </w:rPr>
              <w:t>,</w:t>
            </w:r>
            <w:r>
              <w:rPr>
                <w:sz w:val="20"/>
                <w:szCs w:val="20"/>
                <w:spacing w:val="19"/>
              </w:rPr>
              <w:t>危小焰</w:t>
            </w:r>
            <w:r>
              <w:rPr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9"/>
              </w:rPr>
              <w:t>.</w:t>
            </w:r>
            <w:r>
              <w:rPr>
                <w:sz w:val="20"/>
                <w:szCs w:val="20"/>
                <w:spacing w:val="19"/>
              </w:rPr>
              <w:t>跨栏核心稳定力量训练的动作模式</w:t>
            </w:r>
            <w:r>
              <w:rPr>
                <w:rFonts w:ascii="Arial" w:hAnsi="Arial" w:eastAsia="Arial" w:cs="Arial"/>
                <w:sz w:val="20"/>
                <w:szCs w:val="20"/>
                <w:spacing w:val="19"/>
              </w:rPr>
              <w:t>[J].</w:t>
            </w:r>
            <w:r>
              <w:rPr>
                <w:sz w:val="20"/>
                <w:szCs w:val="20"/>
                <w:spacing w:val="19"/>
              </w:rPr>
              <w:t>成都体育学院学</w:t>
            </w:r>
            <w:r>
              <w:rPr>
                <w:sz w:val="20"/>
                <w:szCs w:val="20"/>
                <w:spacing w:val="18"/>
              </w:rPr>
              <w:t>报</w:t>
            </w:r>
            <w:r>
              <w:rPr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8"/>
              </w:rPr>
              <w:t>.2011,37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(11)</w:t>
            </w:r>
            <w:r>
              <w:rPr>
                <w:rFonts w:ascii="Arial" w:hAnsi="Arial" w:eastAsia="Arial" w:cs="Arial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:78-82.</w:t>
            </w:r>
          </w:p>
          <w:p>
            <w:pPr>
              <w:pStyle w:val="TableText"/>
              <w:ind w:left="120" w:right="108" w:hanging="3"/>
              <w:spacing w:before="26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6.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侯学华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张雪临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</w:t>
            </w:r>
            <w:r>
              <w:rPr>
                <w:sz w:val="20"/>
                <w:szCs w:val="20"/>
                <w:spacing w:val="11"/>
              </w:rPr>
              <w:t>立姿振动对男青年运动员肌肉疲劳进程的</w:t>
            </w:r>
            <w:r>
              <w:rPr>
                <w:sz w:val="20"/>
                <w:szCs w:val="20"/>
                <w:spacing w:val="10"/>
              </w:rPr>
              <w:t>肌电效应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[J].</w:t>
            </w:r>
            <w:r>
              <w:rPr>
                <w:sz w:val="20"/>
                <w:szCs w:val="20"/>
                <w:spacing w:val="10"/>
              </w:rPr>
              <w:t>成都体育</w:t>
            </w:r>
            <w:r>
              <w:rPr>
                <w:sz w:val="20"/>
                <w:szCs w:val="20"/>
                <w:spacing w:val="7"/>
              </w:rPr>
              <w:t>学院学报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.2014,40(01):63-67.</w:t>
            </w:r>
          </w:p>
          <w:p>
            <w:pPr>
              <w:pStyle w:val="TableText"/>
              <w:ind w:left="113"/>
              <w:spacing w:before="1" w:line="17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7.</w:t>
            </w:r>
            <w:r>
              <w:rPr>
                <w:sz w:val="20"/>
                <w:szCs w:val="20"/>
                <w:spacing w:val="8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,</w:t>
            </w:r>
            <w:r>
              <w:rPr>
                <w:sz w:val="20"/>
                <w:szCs w:val="20"/>
                <w:spacing w:val="8"/>
              </w:rPr>
              <w:t>林琳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,</w:t>
            </w:r>
            <w:r>
              <w:rPr>
                <w:sz w:val="20"/>
                <w:szCs w:val="20"/>
                <w:spacing w:val="8"/>
              </w:rPr>
              <w:t>姜大勇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“</w:t>
            </w:r>
            <w:r>
              <w:rPr>
                <w:sz w:val="20"/>
                <w:szCs w:val="20"/>
                <w:spacing w:val="8"/>
              </w:rPr>
              <w:t>假体育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”</w:t>
            </w:r>
            <w:r>
              <w:rPr>
                <w:sz w:val="20"/>
                <w:szCs w:val="20"/>
                <w:spacing w:val="8"/>
              </w:rPr>
              <w:t>教学分析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[J].</w:t>
            </w:r>
            <w:r>
              <w:rPr>
                <w:sz w:val="20"/>
                <w:szCs w:val="20"/>
                <w:spacing w:val="8"/>
              </w:rPr>
              <w:t>体</w:t>
            </w:r>
            <w:r>
              <w:rPr>
                <w:sz w:val="20"/>
                <w:szCs w:val="20"/>
                <w:spacing w:val="7"/>
              </w:rPr>
              <w:t>育文化导刊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,2016(6):160-163.</w:t>
            </w:r>
          </w:p>
          <w:p>
            <w:pPr>
              <w:pStyle w:val="TableText"/>
              <w:ind w:left="126" w:right="108" w:hanging="9"/>
              <w:spacing w:before="55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8.</w:t>
            </w:r>
            <w:r>
              <w:rPr>
                <w:sz w:val="20"/>
                <w:szCs w:val="20"/>
                <w:spacing w:val="10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,</w:t>
            </w:r>
            <w:r>
              <w:rPr>
                <w:sz w:val="20"/>
                <w:szCs w:val="20"/>
                <w:spacing w:val="10"/>
              </w:rPr>
              <w:t>潘凤英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.</w:t>
            </w:r>
            <w:r>
              <w:rPr>
                <w:sz w:val="20"/>
                <w:szCs w:val="20"/>
                <w:spacing w:val="10"/>
              </w:rPr>
              <w:t>十运会刘翔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110 </w:t>
            </w:r>
            <w:r>
              <w:rPr>
                <w:sz w:val="20"/>
                <w:szCs w:val="20"/>
                <w:spacing w:val="10"/>
              </w:rPr>
              <w:t>米栏第五栏腾空过栏技术的运</w:t>
            </w:r>
            <w:r>
              <w:rPr>
                <w:sz w:val="20"/>
                <w:szCs w:val="20"/>
                <w:spacing w:val="9"/>
              </w:rPr>
              <w:t>动学分析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4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山东体育学</w:t>
            </w:r>
            <w:r>
              <w:rPr>
                <w:sz w:val="20"/>
                <w:szCs w:val="20"/>
                <w:spacing w:val="10"/>
              </w:rPr>
              <w:t>院学报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.2006,22(02):66-68.</w:t>
            </w:r>
          </w:p>
          <w:p>
            <w:pPr>
              <w:pStyle w:val="TableText"/>
              <w:ind w:left="116" w:right="108"/>
              <w:spacing w:before="1" w:line="244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9.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王瑞芬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阎树香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</w:t>
            </w:r>
            <w:r>
              <w:rPr>
                <w:sz w:val="20"/>
                <w:szCs w:val="20"/>
                <w:spacing w:val="11"/>
              </w:rPr>
              <w:t>刘翔 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110m </w:t>
            </w:r>
            <w:r>
              <w:rPr>
                <w:sz w:val="20"/>
                <w:szCs w:val="20"/>
                <w:spacing w:val="11"/>
              </w:rPr>
              <w:t>栏第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5 </w:t>
            </w:r>
            <w:r>
              <w:rPr>
                <w:sz w:val="20"/>
                <w:szCs w:val="20"/>
                <w:spacing w:val="10"/>
              </w:rPr>
              <w:t>栏跨栏步技术的依据研究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四川体育科学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2005,22(03): 47-48+53.</w:t>
            </w:r>
          </w:p>
          <w:p>
            <w:pPr>
              <w:pStyle w:val="TableText"/>
              <w:ind w:left="118" w:right="109" w:hanging="3"/>
              <w:spacing w:before="39" w:line="2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5"/>
              </w:rPr>
              <w:t>10.</w:t>
            </w:r>
            <w:r>
              <w:rPr>
                <w:sz w:val="20"/>
                <w:szCs w:val="20"/>
                <w:spacing w:val="15"/>
              </w:rPr>
              <w:t>徐树礼潘凤英</w:t>
            </w:r>
            <w:r>
              <w:rPr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5"/>
              </w:rPr>
              <w:t>.</w:t>
            </w:r>
            <w:r>
              <w:rPr>
                <w:sz w:val="20"/>
                <w:szCs w:val="20"/>
                <w:spacing w:val="15"/>
              </w:rPr>
              <w:t>世界 </w:t>
            </w:r>
            <w:r>
              <w:rPr>
                <w:rFonts w:ascii="Arial" w:hAnsi="Arial" w:eastAsia="Arial" w:cs="Arial"/>
                <w:sz w:val="20"/>
                <w:szCs w:val="20"/>
                <w:spacing w:val="15"/>
              </w:rPr>
              <w:t>110m</w:t>
            </w:r>
            <w:r>
              <w:rPr>
                <w:rFonts w:ascii="Arial" w:hAnsi="Arial" w:eastAsia="Arial" w:cs="Arial"/>
                <w:sz w:val="20"/>
                <w:szCs w:val="20"/>
                <w:spacing w:val="22"/>
              </w:rPr>
              <w:t xml:space="preserve"> </w:t>
            </w:r>
            <w:r>
              <w:rPr>
                <w:sz w:val="20"/>
                <w:szCs w:val="20"/>
                <w:spacing w:val="15"/>
              </w:rPr>
              <w:t>栏技术分析的研究现状</w:t>
            </w:r>
            <w:r>
              <w:rPr>
                <w:rFonts w:ascii="Arial" w:hAnsi="Arial" w:eastAsia="Arial" w:cs="Arial"/>
                <w:sz w:val="20"/>
                <w:szCs w:val="20"/>
                <w:spacing w:val="15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30"/>
              </w:rPr>
              <w:t xml:space="preserve"> </w:t>
            </w:r>
            <w:r>
              <w:rPr>
                <w:sz w:val="20"/>
                <w:szCs w:val="20"/>
                <w:spacing w:val="15"/>
              </w:rPr>
              <w:t>四川体育科学</w:t>
            </w:r>
            <w:r>
              <w:rPr>
                <w:sz w:val="20"/>
                <w:szCs w:val="20"/>
                <w:spacing w:val="-26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5"/>
              </w:rPr>
              <w:t>.2006,23(02):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59-61+80.</w:t>
            </w:r>
          </w:p>
          <w:p>
            <w:pPr>
              <w:pStyle w:val="TableText"/>
              <w:ind w:left="117" w:right="105" w:hanging="2"/>
              <w:spacing w:before="3" w:line="21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11.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19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闫之朴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</w:t>
            </w:r>
            <w:r>
              <w:rPr>
                <w:sz w:val="20"/>
                <w:szCs w:val="20"/>
                <w:spacing w:val="11"/>
              </w:rPr>
              <w:t>刘翔备战伦敦奥运会的科学化训练研究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——</w:t>
            </w:r>
            <w:r>
              <w:rPr>
                <w:sz w:val="20"/>
                <w:szCs w:val="20"/>
                <w:spacing w:val="11"/>
              </w:rPr>
              <w:t>分栏速度与全程成绩的离</w:t>
            </w:r>
            <w:r>
              <w:rPr>
                <w:sz w:val="20"/>
                <w:szCs w:val="20"/>
                <w:spacing w:val="6"/>
              </w:rPr>
              <w:t>散灰色关联分析及模式训练途径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8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山东体育科技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.2011,33 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(04): 1-3.</w:t>
            </w:r>
          </w:p>
          <w:p>
            <w:pPr>
              <w:pStyle w:val="TableText"/>
              <w:ind w:left="115"/>
              <w:spacing w:before="1" w:line="17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12.</w:t>
            </w:r>
            <w:r>
              <w:rPr>
                <w:sz w:val="20"/>
                <w:szCs w:val="20"/>
                <w:spacing w:val="5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33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闫之朴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.</w:t>
            </w:r>
            <w:r>
              <w:rPr>
                <w:sz w:val="20"/>
                <w:szCs w:val="20"/>
                <w:spacing w:val="5"/>
              </w:rPr>
              <w:t>孙海平核心训练理念的启示性研</w:t>
            </w:r>
            <w:r>
              <w:rPr>
                <w:sz w:val="20"/>
                <w:szCs w:val="20"/>
                <w:spacing w:val="4"/>
              </w:rPr>
              <w:t>究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8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山东体育科技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.2011,33(06)</w:t>
            </w:r>
            <w:r>
              <w:rPr>
                <w:rFonts w:ascii="Arial" w:hAnsi="Arial" w:eastAsia="Arial" w:cs="Arial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: 1-3.</w:t>
            </w:r>
          </w:p>
          <w:p>
            <w:pPr>
              <w:pStyle w:val="TableText"/>
              <w:ind w:left="118" w:right="109" w:hanging="3"/>
              <w:spacing w:before="55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13.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林琳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张雪临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李祥臣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</w:t>
            </w:r>
            <w:r>
              <w:rPr>
                <w:sz w:val="20"/>
                <w:szCs w:val="20"/>
                <w:spacing w:val="11"/>
              </w:rPr>
              <w:t>立姿振动对男青年</w:t>
            </w:r>
            <w:r>
              <w:rPr>
                <w:sz w:val="20"/>
                <w:szCs w:val="20"/>
                <w:spacing w:val="10"/>
              </w:rPr>
              <w:t>运动员血管活性物质的影响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6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山东体</w:t>
            </w:r>
            <w:r>
              <w:rPr>
                <w:sz w:val="20"/>
                <w:szCs w:val="20"/>
                <w:spacing w:val="4"/>
              </w:rPr>
              <w:t>育科技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.2014,36 (01): 72-75.</w:t>
            </w:r>
          </w:p>
          <w:p>
            <w:pPr>
              <w:pStyle w:val="TableText"/>
              <w:ind w:left="115" w:right="109"/>
              <w:spacing w:before="1" w:line="25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14.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  </w:t>
            </w:r>
            <w:r>
              <w:rPr>
                <w:sz w:val="20"/>
                <w:szCs w:val="20"/>
                <w:spacing w:val="11"/>
              </w:rPr>
              <w:t>动力链视域下功能性训练方法与传</w:t>
            </w:r>
            <w:r>
              <w:rPr>
                <w:sz w:val="20"/>
                <w:szCs w:val="20"/>
                <w:spacing w:val="10"/>
              </w:rPr>
              <w:t>统体能训练方法的比较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[J].</w:t>
            </w:r>
            <w:r>
              <w:rPr>
                <w:rFonts w:ascii="Arial" w:hAnsi="Arial" w:eastAsia="Arial" w:cs="Arial"/>
                <w:sz w:val="20"/>
                <w:szCs w:val="20"/>
                <w:spacing w:val="-24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山东体育科技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>2019, 41(2): 50-54.</w:t>
            </w:r>
          </w:p>
          <w:p>
            <w:pPr>
              <w:pStyle w:val="TableText"/>
              <w:ind w:left="118" w:right="182" w:hanging="3"/>
              <w:spacing w:before="25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徐</w:t>
            </w:r>
            <w:r>
              <w:rPr>
                <w:sz w:val="20"/>
                <w:szCs w:val="20"/>
                <w:spacing w:val="23"/>
              </w:rPr>
              <w:t xml:space="preserve"> </w:t>
            </w:r>
            <w:r>
              <w:rPr>
                <w:sz w:val="20"/>
                <w:szCs w:val="20"/>
              </w:rPr>
              <w:t>树</w:t>
            </w:r>
            <w:r>
              <w:rPr>
                <w:sz w:val="20"/>
                <w:szCs w:val="20"/>
                <w:spacing w:val="26"/>
              </w:rPr>
              <w:t xml:space="preserve"> </w:t>
            </w:r>
            <w:r>
              <w:rPr>
                <w:sz w:val="20"/>
                <w:szCs w:val="20"/>
              </w:rPr>
              <w:t>礼</w:t>
            </w:r>
            <w:r>
              <w:rPr>
                <w:sz w:val="20"/>
                <w:szCs w:val="20"/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对</w:t>
            </w:r>
            <w:r>
              <w:rPr>
                <w:sz w:val="20"/>
                <w:szCs w:val="20"/>
                <w:spacing w:val="31"/>
              </w:rPr>
              <w:t xml:space="preserve"> </w:t>
            </w:r>
            <w:r>
              <w:rPr>
                <w:sz w:val="20"/>
                <w:szCs w:val="20"/>
              </w:rPr>
              <w:t>我</w:t>
            </w:r>
            <w:r>
              <w:rPr>
                <w:sz w:val="20"/>
                <w:szCs w:val="20"/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>国</w:t>
            </w:r>
            <w:r>
              <w:rPr>
                <w:sz w:val="20"/>
                <w:szCs w:val="20"/>
                <w:spacing w:val="25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现</w:t>
            </w:r>
            <w:r>
              <w:rPr>
                <w:sz w:val="20"/>
                <w:szCs w:val="20"/>
                <w:spacing w:val="25"/>
              </w:rPr>
              <w:t xml:space="preserve"> </w:t>
            </w:r>
            <w:r>
              <w:rPr>
                <w:sz w:val="20"/>
                <w:szCs w:val="20"/>
              </w:rPr>
              <w:t>行</w:t>
            </w:r>
            <w:r>
              <w:rPr>
                <w:sz w:val="20"/>
                <w:szCs w:val="20"/>
                <w:spacing w:val="23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体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</w:rPr>
              <w:t>育</w:t>
            </w:r>
            <w:r>
              <w:rPr>
                <w:sz w:val="20"/>
                <w:szCs w:val="20"/>
                <w:spacing w:val="25"/>
              </w:rPr>
              <w:t xml:space="preserve"> </w:t>
            </w:r>
            <w:r>
              <w:rPr>
                <w:sz w:val="20"/>
                <w:szCs w:val="20"/>
              </w:rPr>
              <w:t>教</w:t>
            </w:r>
            <w:r>
              <w:rPr>
                <w:sz w:val="20"/>
                <w:szCs w:val="20"/>
                <w:spacing w:val="31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学</w:t>
            </w:r>
            <w:r>
              <w:rPr>
                <w:sz w:val="20"/>
                <w:szCs w:val="20"/>
                <w:spacing w:val="27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评</w:t>
            </w:r>
            <w:r>
              <w:rPr>
                <w:sz w:val="20"/>
                <w:szCs w:val="20"/>
                <w:spacing w:val="23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价</w:t>
            </w:r>
            <w:r>
              <w:rPr>
                <w:sz w:val="20"/>
                <w:szCs w:val="20"/>
                <w:spacing w:val="38"/>
                <w:w w:val="101"/>
              </w:rPr>
              <w:t xml:space="preserve"> </w:t>
            </w:r>
            <w:r>
              <w:rPr>
                <w:sz w:val="20"/>
                <w:szCs w:val="20"/>
              </w:rPr>
              <w:t>的</w:t>
            </w:r>
            <w:r>
              <w:rPr>
                <w:sz w:val="20"/>
                <w:szCs w:val="20"/>
                <w:spacing w:val="26"/>
              </w:rPr>
              <w:t xml:space="preserve"> </w:t>
            </w:r>
            <w:r>
              <w:rPr>
                <w:sz w:val="20"/>
                <w:szCs w:val="20"/>
              </w:rPr>
              <w:t>质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</w:rPr>
              <w:t>疑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与</w:t>
            </w:r>
            <w:r>
              <w:rPr>
                <w:sz w:val="20"/>
                <w:szCs w:val="20"/>
                <w:spacing w:val="23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建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议</w:t>
            </w:r>
            <w:r>
              <w:rPr>
                <w:sz w:val="20"/>
                <w:szCs w:val="20"/>
                <w:spacing w:val="51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-1"/>
              </w:rPr>
              <w:t>[J].</w:t>
            </w:r>
            <w:r>
              <w:rPr>
                <w:sz w:val="20"/>
                <w:szCs w:val="20"/>
                <w:spacing w:val="-1"/>
              </w:rPr>
              <w:t>体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育</w:t>
            </w:r>
            <w:r>
              <w:rPr>
                <w:sz w:val="20"/>
                <w:szCs w:val="20"/>
                <w:spacing w:val="25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研</w:t>
            </w:r>
            <w:r>
              <w:rPr>
                <w:sz w:val="20"/>
                <w:szCs w:val="20"/>
                <w:spacing w:val="31"/>
                <w:w w:val="10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究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与</w:t>
            </w:r>
            <w:r>
              <w:rPr>
                <w:sz w:val="20"/>
                <w:szCs w:val="20"/>
                <w:spacing w:val="26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教</w:t>
            </w:r>
            <w:r>
              <w:rPr>
                <w:sz w:val="20"/>
                <w:szCs w:val="20"/>
                <w:spacing w:val="7"/>
              </w:rPr>
              <w:t>育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,2019,34(2):49-52.</w:t>
            </w:r>
          </w:p>
          <w:p>
            <w:pPr>
              <w:pStyle w:val="TableText"/>
              <w:ind w:left="118" w:right="109" w:hanging="3"/>
              <w:spacing w:before="3" w:line="21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>16.</w:t>
            </w:r>
            <w:r>
              <w:rPr>
                <w:sz w:val="20"/>
                <w:szCs w:val="20"/>
                <w:spacing w:val="12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>,</w:t>
            </w:r>
            <w:r>
              <w:rPr>
                <w:sz w:val="20"/>
                <w:szCs w:val="20"/>
                <w:spacing w:val="12"/>
              </w:rPr>
              <w:t>张雪临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12"/>
              </w:rPr>
              <w:t>闫之朴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>.</w:t>
            </w:r>
            <w:r>
              <w:rPr>
                <w:sz w:val="20"/>
                <w:szCs w:val="20"/>
                <w:spacing w:val="12"/>
              </w:rPr>
              <w:t>站姿振动训练对红细胞变形能力和沉降率的影响</w:t>
            </w:r>
            <w:r>
              <w:rPr>
                <w:rFonts w:ascii="Arial" w:hAnsi="Arial" w:eastAsia="Arial" w:cs="Arial"/>
                <w:sz w:val="20"/>
                <w:szCs w:val="20"/>
                <w:spacing w:val="12"/>
              </w:rPr>
              <w:t>[J].</w:t>
            </w:r>
            <w:r>
              <w:rPr>
                <w:sz w:val="20"/>
                <w:szCs w:val="20"/>
                <w:spacing w:val="12"/>
              </w:rPr>
              <w:t>体育研究</w:t>
            </w:r>
            <w:r>
              <w:rPr>
                <w:sz w:val="20"/>
                <w:szCs w:val="20"/>
                <w:spacing w:val="1"/>
              </w:rPr>
              <w:t>与教育</w:t>
            </w:r>
            <w:r>
              <w:rPr>
                <w:rFonts w:ascii="Arial" w:hAnsi="Arial" w:eastAsia="Arial" w:cs="Arial"/>
                <w:sz w:val="20"/>
                <w:szCs w:val="20"/>
                <w:spacing w:val="1"/>
              </w:rPr>
              <w:t>.2013,28 (02):114-117.</w:t>
            </w:r>
          </w:p>
          <w:p>
            <w:pPr>
              <w:pStyle w:val="TableText"/>
              <w:ind w:left="117" w:right="109" w:hanging="2"/>
              <w:spacing w:line="261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17.</w:t>
            </w:r>
            <w:r>
              <w:rPr>
                <w:sz w:val="20"/>
                <w:szCs w:val="20"/>
                <w:spacing w:val="9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,</w:t>
            </w:r>
            <w:r>
              <w:rPr>
                <w:sz w:val="20"/>
                <w:szCs w:val="20"/>
                <w:spacing w:val="9"/>
              </w:rPr>
              <w:t>王兴泽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.</w:t>
            </w:r>
            <w:r>
              <w:rPr>
                <w:sz w:val="20"/>
                <w:szCs w:val="20"/>
                <w:spacing w:val="9"/>
              </w:rPr>
              <w:t>交变负荷训练对机体影响的实验研究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[J].</w:t>
            </w:r>
            <w:r>
              <w:rPr>
                <w:sz w:val="20"/>
                <w:szCs w:val="20"/>
                <w:spacing w:val="9"/>
              </w:rPr>
              <w:t>浙江体育科学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.2012,34</w:t>
            </w:r>
            <w:r>
              <w:rPr>
                <w:rFonts w:ascii="Arial" w:hAnsi="Arial" w:eastAsia="Arial" w:cs="Arial"/>
                <w:sz w:val="20"/>
                <w:szCs w:val="20"/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(01)</w:t>
            </w:r>
            <w:r>
              <w:rPr>
                <w:rFonts w:ascii="Arial" w:hAnsi="Arial" w:eastAsia="Arial" w:cs="Arial"/>
                <w:sz w:val="20"/>
                <w:szCs w:val="20"/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61-64+78.</w:t>
            </w:r>
          </w:p>
          <w:p>
            <w:pPr>
              <w:pStyle w:val="TableText"/>
              <w:ind w:left="115" w:right="109"/>
              <w:spacing w:before="2"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18.</w:t>
            </w:r>
            <w:r>
              <w:rPr>
                <w:sz w:val="20"/>
                <w:szCs w:val="20"/>
                <w:spacing w:val="11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sz w:val="20"/>
                <w:szCs w:val="20"/>
                <w:spacing w:val="11"/>
              </w:rPr>
              <w:t>张雪临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  <w:spacing w:val="-33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闫之朴</w:t>
            </w:r>
            <w:r>
              <w:rPr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1"/>
              </w:rPr>
              <w:t>.</w:t>
            </w:r>
            <w:r>
              <w:rPr>
                <w:sz w:val="20"/>
                <w:szCs w:val="20"/>
                <w:spacing w:val="11"/>
              </w:rPr>
              <w:t>站姿振动对血液粘</w:t>
            </w:r>
            <w:r>
              <w:rPr>
                <w:sz w:val="20"/>
                <w:szCs w:val="20"/>
                <w:spacing w:val="10"/>
              </w:rPr>
              <w:t>度的影响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[J].</w:t>
            </w:r>
            <w:r>
              <w:rPr>
                <w:sz w:val="20"/>
                <w:szCs w:val="20"/>
                <w:spacing w:val="10"/>
              </w:rPr>
              <w:t>辽宁体育科技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.2013,35</w:t>
            </w:r>
            <w:r>
              <w:rPr>
                <w:rFonts w:ascii="Arial" w:hAnsi="Arial" w:eastAsia="Arial" w:cs="Arial"/>
                <w:sz w:val="20"/>
                <w:szCs w:val="20"/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(02)</w:t>
            </w:r>
            <w:r>
              <w:rPr>
                <w:rFonts w:ascii="Arial" w:hAnsi="Arial" w:eastAsia="Arial" w:cs="Arial"/>
                <w:sz w:val="20"/>
                <w:szCs w:val="20"/>
                <w:spacing w:val="3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0"/>
              </w:rPr>
              <w:t>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29-31.</w:t>
            </w:r>
          </w:p>
          <w:p>
            <w:pPr>
              <w:pStyle w:val="TableText"/>
              <w:ind w:left="120" w:right="110" w:hanging="5"/>
              <w:spacing w:before="7" w:line="21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19.</w:t>
            </w:r>
            <w:r>
              <w:rPr>
                <w:sz w:val="20"/>
                <w:szCs w:val="20"/>
                <w:spacing w:val="9"/>
              </w:rPr>
              <w:t>徐树礼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中国大学生龙舟男子 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500m </w:t>
            </w:r>
            <w:r>
              <w:rPr>
                <w:sz w:val="20"/>
                <w:szCs w:val="20"/>
                <w:spacing w:val="9"/>
              </w:rPr>
              <w:t>直道途中坐姿划桨技术的运动学分析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[J].</w:t>
            </w:r>
            <w:r>
              <w:rPr>
                <w:sz w:val="20"/>
                <w:szCs w:val="20"/>
                <w:spacing w:val="9"/>
              </w:rPr>
              <w:t>河北体育</w:t>
            </w:r>
            <w:r>
              <w:rPr>
                <w:sz w:val="20"/>
                <w:szCs w:val="20"/>
                <w:spacing w:val="6"/>
              </w:rPr>
              <w:t>学院学报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.2012,26 (06):78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-81.</w:t>
            </w:r>
          </w:p>
          <w:p>
            <w:pPr>
              <w:pStyle w:val="TableText"/>
              <w:ind w:left="128" w:right="108" w:hanging="12"/>
              <w:spacing w:before="2" w:line="25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>20.</w:t>
            </w:r>
            <w:r>
              <w:rPr>
                <w:sz w:val="20"/>
                <w:szCs w:val="20"/>
                <w:spacing w:val="14"/>
              </w:rPr>
              <w:t>徐树礼</w:t>
            </w:r>
            <w:r>
              <w:rPr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>.</w:t>
            </w:r>
            <w:r>
              <w:rPr>
                <w:sz w:val="20"/>
                <w:szCs w:val="20"/>
                <w:spacing w:val="14"/>
              </w:rPr>
              <w:t>振动负荷影响核心力量肌电变化的实验研究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>[J].</w:t>
            </w:r>
            <w:r>
              <w:rPr>
                <w:sz w:val="20"/>
                <w:szCs w:val="20"/>
                <w:spacing w:val="14"/>
              </w:rPr>
              <w:t>河北体育学院学报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14"/>
              </w:rPr>
              <w:t>.2012,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>26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(04)</w:t>
            </w: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:78-81.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16" w:line="183" w:lineRule="auto"/>
              <w:outlineLvl w:val="1"/>
              <w:rPr/>
            </w:pPr>
            <w:r>
              <w:rPr>
                <w:spacing w:val="-2"/>
              </w:rPr>
              <w:t>（二）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课题项目</w:t>
            </w:r>
          </w:p>
          <w:p>
            <w:pPr>
              <w:pStyle w:val="TableText"/>
              <w:ind w:left="113" w:right="109" w:firstLine="2"/>
              <w:spacing w:before="146" w:line="197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1.</w:t>
            </w:r>
            <w:r>
              <w:rPr>
                <w:sz w:val="20"/>
                <w:szCs w:val="20"/>
                <w:spacing w:val="3"/>
              </w:rPr>
              <w:t>主持教育部人文社会科学研究项目一般项目《</w:t>
            </w:r>
            <w:r>
              <w:rPr>
                <w:sz w:val="20"/>
                <w:szCs w:val="20"/>
                <w:u w:val="single" w:color="auto"/>
                <w:color w:val="0563C1"/>
                <w:spacing w:val="3"/>
              </w:rPr>
              <w:t>校园</w:t>
            </w:r>
            <w:r>
              <w:rPr>
                <w:sz w:val="20"/>
                <w:szCs w:val="20"/>
                <w:u w:val="single" w:color="auto"/>
                <w:color w:val="0563C1"/>
                <w:spacing w:val="2"/>
              </w:rPr>
              <w:t>足球损害责任认定论的实证研究</w:t>
            </w:r>
            <w:r>
              <w:rPr>
                <w:sz w:val="20"/>
                <w:szCs w:val="20"/>
                <w:spacing w:val="2"/>
              </w:rPr>
              <w:t>》（课</w:t>
            </w:r>
            <w:r>
              <w:rPr>
                <w:sz w:val="20"/>
                <w:szCs w:val="20"/>
                <w:spacing w:val="13"/>
              </w:rPr>
              <w:t>题编号：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>20</w:t>
            </w:r>
            <w:r>
              <w:rPr>
                <w:rFonts w:ascii="Arial" w:hAnsi="Arial" w:eastAsia="Arial" w:cs="Arial"/>
                <w:sz w:val="20"/>
                <w:szCs w:val="20"/>
              </w:rPr>
              <w:t>YJA</w:t>
            </w:r>
            <w:r>
              <w:rPr>
                <w:rFonts w:ascii="Arial" w:hAnsi="Arial" w:eastAsia="Arial" w:cs="Arial"/>
                <w:sz w:val="20"/>
                <w:szCs w:val="20"/>
                <w:spacing w:val="13"/>
              </w:rPr>
              <w:t>890030</w:t>
            </w:r>
            <w:r>
              <w:rPr>
                <w:sz w:val="20"/>
                <w:szCs w:val="20"/>
                <w:spacing w:val="13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04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04"/>
      </w:tblGrid>
      <w:tr>
        <w:trPr>
          <w:trHeight w:val="8109" w:hRule="atLeast"/>
        </w:trPr>
        <w:tc>
          <w:tcPr>
            <w:tcW w:w="8304" w:type="dxa"/>
            <w:vAlign w:val="top"/>
          </w:tcPr>
          <w:p>
            <w:pPr>
              <w:pStyle w:val="TableText"/>
              <w:ind w:left="116" w:right="109"/>
              <w:spacing w:before="60" w:line="218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2.</w:t>
            </w:r>
            <w:r>
              <w:rPr>
                <w:sz w:val="20"/>
                <w:szCs w:val="20"/>
                <w:spacing w:val="8"/>
              </w:rPr>
              <w:t>主持</w:t>
            </w:r>
            <w:r>
              <w:rPr>
                <w:sz w:val="20"/>
                <w:szCs w:val="20"/>
                <w:u w:val="single" w:color="auto"/>
                <w:color w:val="0563C1"/>
                <w:spacing w:val="8"/>
              </w:rPr>
              <w:t>山东省社会科学规划项目一般项目</w:t>
            </w:r>
            <w:r>
              <w:rPr>
                <w:sz w:val="20"/>
                <w:szCs w:val="20"/>
                <w:spacing w:val="8"/>
              </w:rPr>
              <w:t>《青少年体质</w:t>
            </w:r>
            <w:r>
              <w:rPr>
                <w:sz w:val="20"/>
                <w:szCs w:val="20"/>
                <w:spacing w:val="7"/>
              </w:rPr>
              <w:t>健康促进的社会协同系统与路径选</w:t>
            </w:r>
            <w:r>
              <w:rPr>
                <w:sz w:val="20"/>
                <w:szCs w:val="20"/>
                <w:spacing w:val="3"/>
              </w:rPr>
              <w:t>择》（课题编号：</w:t>
            </w: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18</w:t>
            </w:r>
            <w:r>
              <w:rPr>
                <w:rFonts w:ascii="Arial" w:hAnsi="Arial" w:eastAsia="Arial" w:cs="Arial"/>
                <w:sz w:val="20"/>
                <w:szCs w:val="20"/>
              </w:rPr>
              <w:t>CTYJ</w:t>
            </w: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17</w:t>
            </w:r>
            <w:r>
              <w:rPr>
                <w:sz w:val="20"/>
                <w:szCs w:val="20"/>
                <w:spacing w:val="3"/>
              </w:rPr>
              <w:t>）</w:t>
            </w:r>
            <w:r>
              <w:rPr>
                <w:rFonts w:ascii="Arial" w:hAnsi="Arial" w:eastAsia="Arial" w:cs="Arial"/>
                <w:sz w:val="20"/>
                <w:szCs w:val="20"/>
                <w:spacing w:val="3"/>
              </w:rPr>
              <w:t>3.</w:t>
            </w:r>
            <w:r>
              <w:rPr>
                <w:sz w:val="20"/>
                <w:szCs w:val="20"/>
                <w:spacing w:val="3"/>
              </w:rPr>
              <w:t>主持山东省教育厅一般项目《</w:t>
            </w:r>
            <w:r>
              <w:rPr>
                <w:sz w:val="20"/>
                <w:szCs w:val="20"/>
                <w:spacing w:val="-31"/>
              </w:rPr>
              <w:t xml:space="preserve"> </w:t>
            </w:r>
            <w:r>
              <w:rPr>
                <w:sz w:val="20"/>
                <w:szCs w:val="20"/>
                <w:u w:val="single" w:color="auto"/>
                <w:color w:val="0563C1"/>
                <w:spacing w:val="-48"/>
              </w:rPr>
              <w:t xml:space="preserve"> </w:t>
            </w:r>
            <w:r>
              <w:rPr>
                <w:sz w:val="20"/>
                <w:szCs w:val="20"/>
                <w:u w:val="single" w:color="auto"/>
                <w:color w:val="0563C1"/>
                <w:spacing w:val="3"/>
              </w:rPr>
              <w:t>青少年特发性脊柱侧弯致因</w:t>
            </w:r>
            <w:r>
              <w:rPr>
                <w:sz w:val="20"/>
                <w:szCs w:val="20"/>
                <w:u w:val="single" w:color="auto"/>
                <w:color w:val="0563C1"/>
                <w:spacing w:val="1"/>
              </w:rPr>
              <w:t>的社会学分析与控制</w:t>
            </w:r>
            <w:r>
              <w:rPr>
                <w:sz w:val="20"/>
                <w:szCs w:val="20"/>
                <w:spacing w:val="1"/>
              </w:rPr>
              <w:t>》（课题编号</w:t>
            </w:r>
            <w:r>
              <w:rPr>
                <w:sz w:val="20"/>
                <w:szCs w:val="20"/>
                <w:spacing w:val="-31"/>
              </w:rPr>
              <w:t>：）</w:t>
            </w:r>
          </w:p>
          <w:p>
            <w:pPr>
              <w:pStyle w:val="TableText"/>
              <w:ind w:left="116" w:right="1086"/>
              <w:spacing w:line="226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4.</w:t>
            </w:r>
            <w:r>
              <w:rPr>
                <w:sz w:val="20"/>
                <w:szCs w:val="20"/>
                <w:spacing w:val="9"/>
              </w:rPr>
              <w:t>主持聊城大学研究生教学改革项目《新课标下体育教学专业研究生核心素养</w:t>
            </w:r>
            <w:r>
              <w:rPr>
                <w:sz w:val="20"/>
                <w:szCs w:val="20"/>
                <w:spacing w:val="1"/>
              </w:rPr>
              <w:t>培养的实验研究》（课题编号：无）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16" w:line="183" w:lineRule="auto"/>
              <w:rPr/>
            </w:pPr>
            <w:r>
              <w:rPr>
                <w:spacing w:val="-7"/>
              </w:rPr>
              <w:t>（三）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专利</w:t>
            </w:r>
          </w:p>
          <w:p>
            <w:pPr>
              <w:pStyle w:val="TableText"/>
              <w:ind w:left="122"/>
              <w:spacing w:before="274" w:line="181" w:lineRule="auto"/>
              <w:rPr/>
            </w:pPr>
            <w:r>
              <w:rPr/>
              <w:t>无</w:t>
            </w:r>
          </w:p>
          <w:p>
            <w:pPr>
              <w:pStyle w:val="TableText"/>
              <w:ind w:left="122" w:right="6240" w:firstLine="33"/>
              <w:spacing w:before="269" w:line="323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四）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出版专著</w:t>
            </w:r>
            <w:r>
              <w:rPr/>
              <w:t>无</w:t>
            </w:r>
          </w:p>
          <w:p>
            <w:pPr>
              <w:pStyle w:val="TableText"/>
              <w:ind w:left="156"/>
              <w:spacing w:line="183" w:lineRule="auto"/>
              <w:rPr/>
            </w:pPr>
            <w:r>
              <w:rPr>
                <w:spacing w:val="-2"/>
              </w:rPr>
              <w:t>（五）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课程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、教材建设</w:t>
            </w:r>
          </w:p>
          <w:p>
            <w:pPr>
              <w:pStyle w:val="TableText"/>
              <w:ind w:left="118"/>
              <w:spacing w:before="151" w:line="18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color w:val="C00000"/>
              </w:rPr>
              <w:t>无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117" w:line="183" w:lineRule="auto"/>
              <w:rPr/>
            </w:pPr>
            <w:r>
              <w:rPr>
                <w:spacing w:val="-2"/>
              </w:rPr>
              <w:t>（六）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获奖情况</w:t>
            </w:r>
          </w:p>
          <w:p>
            <w:pPr>
              <w:pStyle w:val="TableText"/>
              <w:ind w:left="115"/>
              <w:spacing w:before="150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color w:val="C00000"/>
                <w:spacing w:val="2"/>
              </w:rPr>
              <w:t>项目名称</w:t>
            </w:r>
            <w:r>
              <w:rPr>
                <w:sz w:val="20"/>
                <w:szCs w:val="20"/>
                <w:color w:val="C00000"/>
                <w:spacing w:val="-18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2"/>
              </w:rPr>
              <w:t>、成果名称</w:t>
            </w:r>
            <w:r>
              <w:rPr>
                <w:sz w:val="20"/>
                <w:szCs w:val="20"/>
                <w:color w:val="C00000"/>
                <w:spacing w:val="-32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2"/>
              </w:rPr>
              <w:t>、级别</w:t>
            </w:r>
            <w:r>
              <w:rPr>
                <w:sz w:val="20"/>
                <w:szCs w:val="20"/>
                <w:color w:val="C00000"/>
                <w:spacing w:val="-32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2"/>
              </w:rPr>
              <w:t>、时间</w:t>
            </w:r>
            <w:r>
              <w:rPr>
                <w:sz w:val="20"/>
                <w:szCs w:val="20"/>
                <w:color w:val="C00000"/>
                <w:spacing w:val="-31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2"/>
              </w:rPr>
              <w:t>、位次等</w:t>
            </w:r>
            <w:r>
              <w:rPr>
                <w:sz w:val="20"/>
                <w:szCs w:val="20"/>
                <w:color w:val="C00000"/>
                <w:spacing w:val="-35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2"/>
              </w:rPr>
              <w:t>。例如：</w:t>
            </w:r>
          </w:p>
          <w:p>
            <w:pPr>
              <w:pStyle w:val="TableText"/>
              <w:ind w:left="103"/>
              <w:spacing w:before="42" w:line="18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color w:val="C00000"/>
                <w:spacing w:val="-9"/>
              </w:rPr>
              <w:t>《</w:t>
            </w:r>
            <w:r>
              <w:rPr>
                <w:sz w:val="20"/>
                <w:szCs w:val="20"/>
                <w:color w:val="C00000"/>
                <w:spacing w:val="-10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-9"/>
              </w:rPr>
              <w:t>大大大大大研究》获山东省社会科学优秀成果三等奖</w:t>
            </w:r>
            <w:r>
              <w:rPr>
                <w:sz w:val="20"/>
                <w:szCs w:val="20"/>
                <w:color w:val="C00000"/>
                <w:spacing w:val="-19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-9"/>
              </w:rPr>
              <w:t>，</w:t>
            </w:r>
            <w:r>
              <w:rPr>
                <w:rFonts w:ascii="Arial" w:hAnsi="Arial" w:eastAsia="Arial" w:cs="Arial"/>
                <w:sz w:val="20"/>
                <w:szCs w:val="20"/>
                <w:color w:val="C00000"/>
                <w:spacing w:val="-9"/>
              </w:rPr>
              <w:t>2015</w:t>
            </w:r>
            <w:r>
              <w:rPr>
                <w:sz w:val="20"/>
                <w:szCs w:val="20"/>
                <w:color w:val="C00000"/>
                <w:spacing w:val="-9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  <w:color w:val="C00000"/>
                <w:spacing w:val="-9"/>
              </w:rPr>
              <w:t>08</w:t>
            </w:r>
            <w:r>
              <w:rPr>
                <w:rFonts w:ascii="Arial" w:hAnsi="Arial" w:eastAsia="Arial" w:cs="Arial"/>
                <w:sz w:val="20"/>
                <w:szCs w:val="20"/>
                <w:color w:val="C00000"/>
                <w:spacing w:val="-16"/>
              </w:rPr>
              <w:t xml:space="preserve"> </w:t>
            </w:r>
            <w:r>
              <w:rPr>
                <w:sz w:val="20"/>
                <w:szCs w:val="20"/>
                <w:color w:val="C00000"/>
                <w:spacing w:val="-9"/>
              </w:rPr>
              <w:t>，首位。</w:t>
            </w:r>
          </w:p>
        </w:tc>
      </w:tr>
      <w:tr>
        <w:trPr>
          <w:trHeight w:val="628" w:hRule="atLeast"/>
        </w:trPr>
        <w:tc>
          <w:tcPr>
            <w:tcW w:w="8304" w:type="dxa"/>
            <w:vAlign w:val="top"/>
          </w:tcPr>
          <w:p>
            <w:pPr>
              <w:pStyle w:val="TableText"/>
              <w:ind w:left="117"/>
              <w:spacing w:before="184" w:line="182" w:lineRule="auto"/>
              <w:rPr/>
            </w:pPr>
            <w:r>
              <w:rPr>
                <w:spacing w:val="6"/>
              </w:rPr>
              <w:t>服务社会</w:t>
            </w:r>
          </w:p>
        </w:tc>
      </w:tr>
      <w:tr>
        <w:trPr>
          <w:trHeight w:val="632" w:hRule="atLeast"/>
        </w:trPr>
        <w:tc>
          <w:tcPr>
            <w:tcW w:w="8304" w:type="dxa"/>
            <w:vAlign w:val="top"/>
          </w:tcPr>
          <w:p>
            <w:pPr>
              <w:pStyle w:val="TableText"/>
              <w:ind w:left="122"/>
              <w:spacing w:before="187" w:line="181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429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yperlink" Target="xushuliwang@163.com" TargetMode="Externa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2026-06-06T10:40:21</vt:filetime>
  </property>
</Properties>
</file>