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40"/>
        <w:gridCol w:w="1615"/>
        <w:gridCol w:w="2158"/>
        <w:gridCol w:w="1705"/>
      </w:tblGrid>
      <w:t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闫之朴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1973.06</w:t>
            </w:r>
          </w:p>
        </w:tc>
        <w:tc>
          <w:tcPr>
            <w:tcW w:w="1705" w:type="dxa"/>
            <w:vMerge w:val="restar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802640" cy="1421130"/>
                  <wp:effectExtent l="0" t="0" r="10160" b="1270"/>
                  <wp:docPr id="1" name="图片 1" descr="36901779846789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901779846789_.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山东师范大学</w:t>
            </w: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1704" w:type="dxa"/>
            <w:vAlign w:val="top"/>
          </w:tcPr>
          <w:p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>
            <w:pPr>
              <w:tabs>
                <w:tab w:val="left" w:pos="1024"/>
              </w:tabs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yanzhipu@lcu.edu.cn</w:t>
            </w: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>
        <w:tc>
          <w:tcPr>
            <w:tcW w:w="8522" w:type="dxa"/>
            <w:gridSpan w:val="5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1993.09--1995.06  山东体育学院体育教育专业 大专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2001.09--2004.06  山东师范大学体育教育训练学专业 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>
        <w:tc>
          <w:tcPr>
            <w:tcW w:w="8522" w:type="dxa"/>
            <w:gridSpan w:val="5"/>
          </w:tcPr>
          <w:p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体育教育训练学、民族传统体育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>
        <w:tc>
          <w:tcPr>
            <w:tcW w:w="852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闫之朴、张永虎，高校太极拳课程思政的研究[J].当代体育科技,2025(09)141-145.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>
            <w:pPr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主持并完成横向课题《互联网平台二十四式太极拳企业教学模式的构建》（课题编号：R25WD175）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>
        <w:tc>
          <w:tcPr>
            <w:tcW w:w="852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近些年来一直在周末或课余时间为大学生进行体质测试。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28B75A6E"/>
    <w:rsid w:val="4ADA39AE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20</TotalTime>
  <ScaleCrop>false</ScaleCrop>
  <LinksUpToDate>false</LinksUpToDate>
  <CharactersWithSpaces>580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2026-05-27T00:47:00Z</dcterms:created>
  <dc:creator>有一种执着叫无可取代</dc:creator>
  <cp:lastModifiedBy>有一种执着叫无可取代</cp:lastModifiedBy>
  <dcterms:modified xsi:type="dcterms:W3CDTF">2026-05-27T20:06:11Z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839BB95927084FF18951353B399FBAA9_13</vt:lpwstr>
  </property>
  <property fmtid="{D5CDD505-2E9C-101B-9397-08002B2CF9AE}" pid="4" name="KSOTemplateDocerSaveRecord">
    <vt:lpwstr>eyJoZGlkIjoiMmNjZjhkZjA0MTRiMzY4ZTM0MGMxNDY2NmY2NjY0ZjMiLCJ1c2VySWQiOiIzNDY3OTg4NjUifQ==</vt:lpwstr>
  </property>
</Properties>
</file>